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95"/>
        <w:rPr>
          <w:sz w:val="20"/>
        </w:rPr>
      </w:pPr>
      <w:r>
        <w:rPr>
          <w:sz w:val="20"/>
        </w:rPr>
        <w:drawing>
          <wp:inline distT="0" distB="0" distL="0" distR="0">
            <wp:extent cx="758952" cy="7680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63"/>
        <w:ind w:left="2188"/>
      </w:pPr>
      <w:r>
        <w:rPr/>
        <w:t>MINISTÉRIO</w:t>
      </w:r>
      <w:r>
        <w:rPr>
          <w:spacing w:val="1"/>
        </w:rPr>
        <w:t> </w:t>
      </w:r>
      <w:r>
        <w:rPr/>
        <w:t>PÚBLICO</w:t>
      </w:r>
      <w:r>
        <w:rPr>
          <w:spacing w:val="2"/>
        </w:rPr>
        <w:t> </w:t>
      </w:r>
      <w:r>
        <w:rPr/>
        <w:t>DA</w:t>
      </w:r>
      <w:r>
        <w:rPr>
          <w:spacing w:val="-12"/>
        </w:rPr>
        <w:t> </w:t>
      </w:r>
      <w:r>
        <w:rPr/>
        <w:t>UNIÃO</w:t>
      </w:r>
    </w:p>
    <w:p>
      <w:pPr>
        <w:spacing w:line="235" w:lineRule="auto" w:before="2"/>
        <w:ind w:left="2191" w:right="2177" w:firstLine="0"/>
        <w:jc w:val="center"/>
        <w:rPr>
          <w:b/>
          <w:sz w:val="23"/>
        </w:rPr>
      </w:pPr>
      <w:r>
        <w:rPr>
          <w:b/>
          <w:sz w:val="23"/>
        </w:rPr>
        <w:t>ESCOLA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SUPERIOR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MINISTÉRIO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PÚBLICO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UNIÃO</w:t>
      </w:r>
      <w:r>
        <w:rPr>
          <w:b/>
          <w:spacing w:val="-54"/>
          <w:sz w:val="23"/>
        </w:rPr>
        <w:t> </w:t>
      </w:r>
      <w:r>
        <w:rPr>
          <w:b/>
          <w:sz w:val="23"/>
        </w:rPr>
        <w:t>DIRETORIA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GERAL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ind w:left="2188" w:right="2177"/>
        <w:jc w:val="center"/>
      </w:pPr>
      <w:r>
        <w:rPr>
          <w:spacing w:val="-1"/>
        </w:rPr>
        <w:t>PORTARIA</w:t>
      </w:r>
      <w:r>
        <w:rPr>
          <w:spacing w:val="-13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027,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13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FEVEREIRO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14" w:lineRule="auto"/>
        <w:ind w:left="3277" w:right="101"/>
        <w:jc w:val="both"/>
      </w:pPr>
      <w:r>
        <w:rPr/>
        <w:t>Designa o fiscal e a fiscal substituta do Contrato nº 03/2023, firmado com a</w:t>
      </w:r>
      <w:r>
        <w:rPr>
          <w:spacing w:val="1"/>
        </w:rPr>
        <w:t> </w:t>
      </w:r>
      <w:r>
        <w:rPr/>
        <w:t>empresa</w:t>
      </w:r>
      <w:r>
        <w:rPr>
          <w:spacing w:val="9"/>
        </w:rPr>
        <w:t> </w:t>
      </w:r>
      <w:r>
        <w:rPr/>
        <w:t>ALFA</w:t>
      </w:r>
      <w:r>
        <w:rPr>
          <w:spacing w:val="9"/>
        </w:rPr>
        <w:t> </w:t>
      </w:r>
      <w:r>
        <w:rPr/>
        <w:t>E</w:t>
      </w:r>
      <w:r>
        <w:rPr>
          <w:spacing w:val="21"/>
        </w:rPr>
        <w:t> </w:t>
      </w:r>
      <w:r>
        <w:rPr/>
        <w:t>OMEGA</w:t>
      </w:r>
      <w:r>
        <w:rPr>
          <w:spacing w:val="9"/>
        </w:rPr>
        <w:t> </w:t>
      </w:r>
      <w:r>
        <w:rPr/>
        <w:t>SERVICOS</w:t>
      </w:r>
      <w:r>
        <w:rPr>
          <w:spacing w:val="18"/>
        </w:rPr>
        <w:t> </w:t>
      </w:r>
      <w:r>
        <w:rPr/>
        <w:t>TERCEIRIZADOS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EVENTOS</w:t>
      </w:r>
    </w:p>
    <w:p>
      <w:pPr>
        <w:pStyle w:val="BodyText"/>
        <w:spacing w:line="314" w:lineRule="auto"/>
        <w:ind w:left="3277" w:right="101"/>
        <w:jc w:val="both"/>
      </w:pPr>
      <w:r>
        <w:rPr/>
        <w:t>LTDA, referente à prestação de serviços continuados com dedicação exclusiva</w:t>
      </w:r>
      <w:r>
        <w:rPr>
          <w:spacing w:val="1"/>
        </w:rPr>
        <w:t> </w:t>
      </w:r>
      <w:r>
        <w:rPr/>
        <w:t>de mão de obra para a função de Designer Gráfico Pleno, visando suprir as</w:t>
      </w:r>
      <w:r>
        <w:rPr>
          <w:spacing w:val="1"/>
        </w:rPr>
        <w:t> </w:t>
      </w:r>
      <w:r>
        <w:rPr/>
        <w:t>necessidades operacionais e técnicas da</w:t>
      </w:r>
      <w:r>
        <w:rPr>
          <w:spacing w:val="1"/>
        </w:rPr>
        <w:t> </w:t>
      </w:r>
      <w:r>
        <w:rPr/>
        <w:t>SECOM / ESMPU.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ind w:right="499"/>
      </w:pPr>
      <w:r>
        <w:rPr/>
        <w:t>O</w:t>
      </w:r>
      <w:r>
        <w:rPr>
          <w:spacing w:val="77"/>
        </w:rPr>
        <w:t> </w:t>
      </w:r>
      <w:r>
        <w:rPr/>
        <w:t>SECRETÁRIO  </w:t>
      </w:r>
      <w:r>
        <w:rPr>
          <w:spacing w:val="17"/>
        </w:rPr>
        <w:t> </w:t>
      </w:r>
      <w:r>
        <w:rPr/>
        <w:t>DE  </w:t>
      </w:r>
      <w:r>
        <w:rPr>
          <w:spacing w:val="6"/>
        </w:rPr>
        <w:t> </w:t>
      </w:r>
      <w:r>
        <w:rPr/>
        <w:t>ADMINISTRAÇÃO  </w:t>
      </w:r>
      <w:r>
        <w:rPr>
          <w:spacing w:val="18"/>
        </w:rPr>
        <w:t> </w:t>
      </w:r>
      <w:r>
        <w:rPr/>
        <w:t>DA  </w:t>
      </w:r>
      <w:r>
        <w:rPr>
          <w:spacing w:val="5"/>
        </w:rPr>
        <w:t> </w:t>
      </w:r>
      <w:r>
        <w:rPr/>
        <w:t>ESCOLA  </w:t>
      </w:r>
      <w:r>
        <w:rPr>
          <w:spacing w:val="6"/>
        </w:rPr>
        <w:t> </w:t>
      </w:r>
      <w:r>
        <w:rPr/>
        <w:t>SUPERIOR  </w:t>
      </w:r>
      <w:r>
        <w:rPr>
          <w:spacing w:val="18"/>
        </w:rPr>
        <w:t> </w:t>
      </w:r>
      <w:r>
        <w:rPr/>
        <w:t>DO  </w:t>
      </w:r>
      <w:r>
        <w:rPr>
          <w:spacing w:val="17"/>
        </w:rPr>
        <w:t> </w:t>
      </w:r>
      <w:r>
        <w:rPr/>
        <w:t>MINISTÉRIO</w:t>
      </w:r>
    </w:p>
    <w:p>
      <w:pPr>
        <w:pStyle w:val="BodyText"/>
        <w:spacing w:line="235" w:lineRule="auto" w:before="2"/>
        <w:ind w:left="499" w:right="485"/>
        <w:jc w:val="both"/>
      </w:pPr>
      <w:r>
        <w:rPr>
          <w:b/>
        </w:rPr>
        <w:t>PÚBLICO DA UNIÃO</w:t>
      </w:r>
      <w:r>
        <w:rPr/>
        <w:t>, no uso das atribuições que lhe confere o inciso XII, do artigo 72, do Regimento</w:t>
      </w:r>
      <w:r>
        <w:rPr>
          <w:spacing w:val="1"/>
        </w:rPr>
        <w:t> </w:t>
      </w:r>
      <w:r>
        <w:rPr/>
        <w:t>Interno da ESMPU, aprovado pela Resolução CONAD nº 05, de 22 de junho de 2020, e considerando o</w:t>
      </w:r>
      <w:r>
        <w:rPr>
          <w:spacing w:val="1"/>
        </w:rPr>
        <w:t> </w:t>
      </w:r>
      <w:r>
        <w:rPr/>
        <w:t>que dispõem os artigos 58,</w:t>
      </w:r>
      <w:r>
        <w:rPr>
          <w:spacing w:val="1"/>
        </w:rPr>
        <w:t> </w:t>
      </w:r>
      <w:r>
        <w:rPr/>
        <w:t>inciso III,</w:t>
      </w:r>
      <w:r>
        <w:rPr>
          <w:spacing w:val="1"/>
        </w:rPr>
        <w:t> </w:t>
      </w:r>
      <w:r>
        <w:rPr/>
        <w:t>e 67, caput, da Lei</w:t>
      </w:r>
      <w:r>
        <w:rPr>
          <w:spacing w:val="1"/>
        </w:rPr>
        <w:t> </w:t>
      </w:r>
      <w:r>
        <w:rPr/>
        <w:t>nº 8.666/93, resolve: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35" w:lineRule="auto"/>
        <w:ind w:left="499" w:right="485"/>
        <w:jc w:val="both"/>
      </w:pPr>
      <w:r>
        <w:rPr/>
        <w:t>Art. 1º Designar o servidor MURILLO SILVA FERNANDES, matrícula nº 71.526, para controlar e</w:t>
      </w:r>
      <w:r>
        <w:rPr>
          <w:spacing w:val="1"/>
        </w:rPr>
        <w:t> </w:t>
      </w:r>
      <w:r>
        <w:rPr/>
        <w:t>fiscalizar a execução do contrato a seguir enunciado: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235" w:lineRule="auto"/>
        <w:ind w:left="499" w:right="485"/>
        <w:jc w:val="both"/>
      </w:pPr>
      <w:r>
        <w:rPr>
          <w:b/>
        </w:rPr>
        <w:t>Contratada: </w:t>
      </w:r>
      <w:r>
        <w:rPr/>
        <w:t>ALFA E OMEGA SERVICOS TERCEIRIZADOS E EVENTOS LTDA (16.650.774/0001-</w:t>
      </w:r>
      <w:r>
        <w:rPr>
          <w:spacing w:val="-55"/>
        </w:rPr>
        <w:t> </w:t>
      </w:r>
      <w:r>
        <w:rPr/>
        <w:t>06);</w:t>
      </w:r>
    </w:p>
    <w:p>
      <w:pPr>
        <w:pStyle w:val="BodyText"/>
        <w:spacing w:before="5"/>
        <w:rPr>
          <w:sz w:val="33"/>
        </w:rPr>
      </w:pPr>
    </w:p>
    <w:p>
      <w:pPr>
        <w:spacing w:before="0"/>
        <w:ind w:left="499" w:right="0" w:firstLine="0"/>
        <w:jc w:val="both"/>
        <w:rPr>
          <w:sz w:val="23"/>
        </w:rPr>
      </w:pPr>
      <w:r>
        <w:rPr>
          <w:b/>
          <w:sz w:val="23"/>
        </w:rPr>
        <w:t>Contrato:</w:t>
      </w:r>
      <w:r>
        <w:rPr>
          <w:b/>
          <w:spacing w:val="1"/>
          <w:sz w:val="23"/>
        </w:rPr>
        <w:t> </w:t>
      </w:r>
      <w:r>
        <w:rPr>
          <w:sz w:val="23"/>
        </w:rPr>
        <w:t>03/2023;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35" w:lineRule="auto"/>
        <w:ind w:left="499" w:right="485"/>
        <w:jc w:val="both"/>
      </w:pPr>
      <w:r>
        <w:rPr>
          <w:b/>
        </w:rPr>
        <w:t>Objeto</w:t>
      </w:r>
      <w:r>
        <w:rPr/>
        <w:t>: contratação de empresa para prestação de serviços continuados com dedicação exclusiva de mão</w:t>
      </w:r>
      <w:r>
        <w:rPr>
          <w:spacing w:val="1"/>
        </w:rPr>
        <w:t> </w:t>
      </w:r>
      <w:r>
        <w:rPr/>
        <w:t>de obra para a função de Designer Gráfico Pleno, visando suprir as necessidades operacionais e técnicas</w:t>
      </w:r>
      <w:r>
        <w:rPr>
          <w:spacing w:val="1"/>
        </w:rPr>
        <w:t> </w:t>
      </w:r>
      <w:r>
        <w:rPr/>
        <w:t>da Secretaria de Comunicação Social (Secom) da ESMPU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235" w:lineRule="auto"/>
        <w:ind w:left="499" w:right="485"/>
        <w:jc w:val="both"/>
      </w:pP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impedimentos</w:t>
      </w:r>
      <w:r>
        <w:rPr>
          <w:spacing w:val="1"/>
        </w:rPr>
        <w:t> </w:t>
      </w:r>
      <w:r>
        <w:rPr/>
        <w:t>legais</w:t>
      </w:r>
      <w:r>
        <w:rPr>
          <w:spacing w:val="57"/>
        </w:rPr>
        <w:t> </w:t>
      </w:r>
      <w:r>
        <w:rPr/>
        <w:t>e</w:t>
      </w:r>
      <w:r>
        <w:rPr>
          <w:spacing w:val="58"/>
        </w:rPr>
        <w:t> </w:t>
      </w:r>
      <w:r>
        <w:rPr/>
        <w:t>eventuais</w:t>
      </w:r>
      <w:r>
        <w:rPr>
          <w:spacing w:val="57"/>
        </w:rPr>
        <w:t> </w:t>
      </w:r>
      <w:r>
        <w:rPr/>
        <w:t>do</w:t>
      </w:r>
      <w:r>
        <w:rPr>
          <w:spacing w:val="58"/>
        </w:rPr>
        <w:t> </w:t>
      </w:r>
      <w:r>
        <w:rPr/>
        <w:t>fiscal</w:t>
      </w:r>
      <w:r>
        <w:rPr>
          <w:spacing w:val="57"/>
        </w:rPr>
        <w:t> </w:t>
      </w:r>
      <w:r>
        <w:rPr/>
        <w:t>acima</w:t>
      </w:r>
      <w:r>
        <w:rPr>
          <w:spacing w:val="58"/>
        </w:rPr>
        <w:t> </w:t>
      </w:r>
      <w:r>
        <w:rPr/>
        <w:t>referido,</w:t>
      </w:r>
      <w:r>
        <w:rPr>
          <w:spacing w:val="57"/>
        </w:rPr>
        <w:t> </w:t>
      </w:r>
      <w:r>
        <w:rPr/>
        <w:t>as</w:t>
      </w:r>
      <w:r>
        <w:rPr>
          <w:spacing w:val="58"/>
        </w:rPr>
        <w:t> </w:t>
      </w:r>
      <w:r>
        <w:rPr/>
        <w:t>funções</w:t>
      </w:r>
      <w:r>
        <w:rPr>
          <w:spacing w:val="57"/>
        </w:rPr>
        <w:t> </w:t>
      </w:r>
      <w:r>
        <w:rPr/>
        <w:t>serão</w:t>
      </w:r>
      <w:r>
        <w:rPr>
          <w:spacing w:val="58"/>
        </w:rPr>
        <w:t> </w:t>
      </w:r>
      <w:r>
        <w:rPr/>
        <w:t>exercidas</w:t>
      </w:r>
      <w:r>
        <w:rPr>
          <w:spacing w:val="1"/>
        </w:rPr>
        <w:t> </w:t>
      </w:r>
      <w:r>
        <w:rPr/>
        <w:t>pelo</w:t>
      </w:r>
      <w:r>
        <w:rPr>
          <w:spacing w:val="-1"/>
        </w:rPr>
        <w:t> </w:t>
      </w:r>
      <w:r>
        <w:rPr/>
        <w:t>servidor GRAZIANE MADUREIRA</w:t>
      </w:r>
      <w:r>
        <w:rPr>
          <w:spacing w:val="-13"/>
        </w:rPr>
        <w:t> </w:t>
      </w:r>
      <w:r>
        <w:rPr/>
        <w:t>BAPTISTA, matrícula nº 70.105.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499"/>
        <w:jc w:val="both"/>
      </w:pPr>
      <w:r>
        <w:rPr/>
        <w:t>Art. 3º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portaria 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 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group style="position:absolute;margin-left:33.759998pt;margin-top:9.102817pt;width:527.050pt;height:1.45pt;mso-position-horizontal-relative:page;mso-position-vertical-relative:paragraph;z-index:-15728640;mso-wrap-distance-left:0;mso-wrap-distance-right:0" coordorigin="675,182" coordsize="10541,29">
            <v:rect style="position:absolute;left:675;top:182;width:10541;height:15" filled="true" fillcolor="#999999" stroked="false">
              <v:fill type="solid"/>
            </v:rect>
            <v:shape style="position:absolute;left:675;top:182;width:10541;height:29" coordorigin="675,182" coordsize="10541,29" path="m11216,182l11202,196,675,196,675,211,11202,211,11216,211,11216,196,11216,182xe" filled="true" fillcolor="#ededed" stroked="false">
              <v:path arrowok="t"/>
              <v:fill type="solid"/>
            </v:shape>
            <v:shape style="position:absolute;left:675;top:182;width:15;height:29" coordorigin="675,182" coordsize="15,29" path="m675,211l675,182,690,182,690,196,675,211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3"/>
        <w:ind w:left="149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456183</wp:posOffset>
            </wp:positionH>
            <wp:positionV relativeFrom="paragraph">
              <wp:posOffset>-72482</wp:posOffset>
            </wp:positionV>
            <wp:extent cx="813815" cy="54863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assinado</w:t>
      </w:r>
      <w:r>
        <w:rPr>
          <w:spacing w:val="3"/>
          <w:sz w:val="21"/>
        </w:rPr>
        <w:t> </w:t>
      </w:r>
      <w:r>
        <w:rPr>
          <w:sz w:val="21"/>
        </w:rPr>
        <w:t>eletronicamente</w:t>
      </w:r>
      <w:r>
        <w:rPr>
          <w:spacing w:val="3"/>
          <w:sz w:val="21"/>
        </w:rPr>
        <w:t> </w:t>
      </w:r>
      <w:r>
        <w:rPr>
          <w:sz w:val="21"/>
        </w:rPr>
        <w:t>por</w:t>
      </w:r>
      <w:r>
        <w:rPr>
          <w:spacing w:val="2"/>
          <w:sz w:val="21"/>
        </w:rPr>
        <w:t> </w:t>
      </w:r>
      <w:r>
        <w:rPr>
          <w:b/>
          <w:sz w:val="21"/>
        </w:rPr>
        <w:t>Ivan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Almeida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Guimarães</w:t>
      </w:r>
      <w:r>
        <w:rPr>
          <w:sz w:val="21"/>
        </w:rPr>
        <w:t>,</w:t>
      </w:r>
      <w:r>
        <w:rPr>
          <w:spacing w:val="3"/>
          <w:sz w:val="21"/>
        </w:rPr>
        <w:t> </w:t>
      </w:r>
      <w:r>
        <w:rPr>
          <w:b/>
          <w:sz w:val="21"/>
        </w:rPr>
        <w:t>Secretário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Administração</w:t>
      </w:r>
      <w:r>
        <w:rPr>
          <w:sz w:val="21"/>
        </w:rPr>
        <w:t>,</w:t>
      </w:r>
      <w:r>
        <w:rPr>
          <w:spacing w:val="2"/>
          <w:sz w:val="21"/>
        </w:rPr>
        <w:t> </w:t>
      </w:r>
      <w:r>
        <w:rPr>
          <w:sz w:val="21"/>
        </w:rPr>
        <w:t>em</w:t>
      </w:r>
      <w:r>
        <w:rPr>
          <w:spacing w:val="-49"/>
          <w:sz w:val="21"/>
        </w:rPr>
        <w:t> </w:t>
      </w:r>
      <w:r>
        <w:rPr>
          <w:sz w:val="21"/>
        </w:rPr>
        <w:t>13/02/2023,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2"/>
          <w:sz w:val="21"/>
        </w:rPr>
        <w:t> </w:t>
      </w:r>
      <w:r>
        <w:rPr>
          <w:sz w:val="21"/>
        </w:rPr>
        <w:t>21:27</w:t>
      </w:r>
      <w:r>
        <w:rPr>
          <w:spacing w:val="1"/>
          <w:sz w:val="21"/>
        </w:rPr>
        <w:t> </w:t>
      </w:r>
      <w:r>
        <w:rPr>
          <w:sz w:val="21"/>
        </w:rPr>
        <w:t>(horário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Brasília),</w:t>
      </w:r>
      <w:r>
        <w:rPr>
          <w:spacing w:val="2"/>
          <w:sz w:val="21"/>
        </w:rPr>
        <w:t> </w:t>
      </w:r>
      <w:r>
        <w:rPr>
          <w:sz w:val="21"/>
        </w:rPr>
        <w:t>conforme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2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ESMPU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21,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3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março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2017.</w:t>
      </w:r>
    </w:p>
    <w:p>
      <w:pPr>
        <w:pStyle w:val="BodyText"/>
        <w:rPr>
          <w:sz w:val="20"/>
        </w:rPr>
      </w:pPr>
      <w:r>
        <w:rPr/>
        <w:pict>
          <v:group style="position:absolute;margin-left:33.759998pt;margin-top:13.49135pt;width:527.050pt;height:1.45pt;mso-position-horizontal-relative:page;mso-position-vertical-relative:paragraph;z-index:-15728128;mso-wrap-distance-left:0;mso-wrap-distance-right:0" coordorigin="675,270" coordsize="10541,29">
            <v:rect style="position:absolute;left:675;top:269;width:10541;height:15" filled="true" fillcolor="#999999" stroked="false">
              <v:fill type="solid"/>
            </v:rect>
            <v:shape style="position:absolute;left:675;top:269;width:10541;height:29" coordorigin="675,270" coordsize="10541,29" path="m11216,270l11202,284,675,284,675,299,11202,299,11216,299,11216,284,11216,270xe" filled="true" fillcolor="#ededed" stroked="false">
              <v:path arrowok="t"/>
              <v:fill type="solid"/>
            </v:shape>
            <v:shape style="position:absolute;left:675;top:269;width:15;height:29" coordorigin="675,270" coordsize="15,29" path="m675,299l675,270,690,270,690,284,675,29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242" w:lineRule="auto" w:before="184"/>
        <w:ind w:left="145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474472</wp:posOffset>
            </wp:positionH>
            <wp:positionV relativeFrom="paragraph">
              <wp:posOffset>-96993</wp:posOffset>
            </wp:positionV>
            <wp:extent cx="749807" cy="74980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autenticidade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documento</w:t>
      </w:r>
      <w:r>
        <w:rPr>
          <w:spacing w:val="1"/>
          <w:sz w:val="21"/>
        </w:rPr>
        <w:t> </w:t>
      </w:r>
      <w:r>
        <w:rPr>
          <w:sz w:val="21"/>
        </w:rPr>
        <w:t>pode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conferida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https://sei.escola.mpu.mp.br/sei/autenticidade</w:t>
      </w:r>
      <w:r>
        <w:rPr>
          <w:spacing w:val="-50"/>
          <w:sz w:val="21"/>
        </w:rPr>
        <w:t> </w:t>
      </w:r>
      <w:r>
        <w:rPr>
          <w:sz w:val="21"/>
        </w:rPr>
        <w:t>informando o código</w:t>
      </w:r>
      <w:r>
        <w:rPr>
          <w:spacing w:val="1"/>
          <w:sz w:val="21"/>
        </w:rPr>
        <w:t> </w:t>
      </w:r>
      <w:r>
        <w:rPr>
          <w:sz w:val="21"/>
        </w:rPr>
        <w:t>verificador </w:t>
      </w:r>
      <w:r>
        <w:rPr>
          <w:b/>
          <w:sz w:val="21"/>
        </w:rPr>
        <w:t>0396277</w:t>
      </w:r>
      <w:r>
        <w:rPr>
          <w:b/>
          <w:spacing w:val="1"/>
          <w:sz w:val="21"/>
        </w:rPr>
        <w:t> </w:t>
      </w:r>
      <w:r>
        <w:rPr>
          <w:sz w:val="21"/>
        </w:rPr>
        <w:t>e o código</w:t>
      </w:r>
      <w:r>
        <w:rPr>
          <w:spacing w:val="1"/>
          <w:sz w:val="21"/>
        </w:rPr>
        <w:t> </w:t>
      </w:r>
      <w:r>
        <w:rPr>
          <w:sz w:val="21"/>
        </w:rPr>
        <w:t>CRC </w:t>
      </w:r>
      <w:r>
        <w:rPr>
          <w:b/>
          <w:sz w:val="21"/>
        </w:rPr>
        <w:t>CC18A790</w:t>
      </w:r>
      <w:r>
        <w:rPr>
          <w:sz w:val="2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33.759998pt;margin-top:9.932619pt;width:527.050pt;height:1.45pt;mso-position-horizontal-relative:page;mso-position-vertical-relative:paragraph;z-index:-15727616;mso-wrap-distance-left:0;mso-wrap-distance-right:0" coordorigin="675,199" coordsize="10541,29">
            <v:rect style="position:absolute;left:675;top:198;width:10541;height:15" filled="true" fillcolor="#999999" stroked="false">
              <v:fill type="solid"/>
            </v:rect>
            <v:shape style="position:absolute;left:675;top:198;width:10541;height:29" coordorigin="675,199" coordsize="10541,29" path="m11216,199l11202,213,675,213,675,227,11202,227,11216,227,11216,213,11216,199xe" filled="true" fillcolor="#ededed" stroked="false">
              <v:path arrowok="t"/>
              <v:fill type="solid"/>
            </v:shape>
            <v:shape style="position:absolute;left:675;top:198;width:15;height:29" coordorigin="675,199" coordsize="15,29" path="m675,227l675,199,690,199,690,213,675,22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336" w:lineRule="auto" w:before="71"/>
        <w:ind w:left="158" w:right="7657" w:firstLine="0"/>
        <w:jc w:val="left"/>
        <w:rPr>
          <w:sz w:val="17"/>
        </w:rPr>
      </w:pPr>
      <w:r>
        <w:rPr>
          <w:sz w:val="17"/>
        </w:rPr>
        <w:t>Processo</w:t>
      </w:r>
      <w:r>
        <w:rPr>
          <w:spacing w:val="11"/>
          <w:sz w:val="17"/>
        </w:rPr>
        <w:t> </w:t>
      </w:r>
      <w:r>
        <w:rPr>
          <w:sz w:val="17"/>
        </w:rPr>
        <w:t>nº:</w:t>
      </w:r>
      <w:r>
        <w:rPr>
          <w:spacing w:val="11"/>
          <w:sz w:val="17"/>
        </w:rPr>
        <w:t> </w:t>
      </w:r>
      <w:r>
        <w:rPr>
          <w:sz w:val="17"/>
        </w:rPr>
        <w:t>0.01.000.1.001663/2022-41</w:t>
      </w:r>
      <w:r>
        <w:rPr>
          <w:spacing w:val="-39"/>
          <w:sz w:val="17"/>
        </w:rPr>
        <w:t> </w:t>
      </w:r>
      <w:r>
        <w:rPr>
          <w:sz w:val="17"/>
        </w:rPr>
        <w:t>ID SEI</w:t>
      </w:r>
      <w:r>
        <w:rPr>
          <w:spacing w:val="1"/>
          <w:sz w:val="17"/>
        </w:rPr>
        <w:t> </w:t>
      </w:r>
      <w:r>
        <w:rPr>
          <w:sz w:val="17"/>
        </w:rPr>
        <w:t>nº: 0340909</w:t>
      </w:r>
    </w:p>
    <w:sectPr>
      <w:type w:val="continuous"/>
      <w:pgSz w:w="11900" w:h="16840"/>
      <w:pgMar w:top="940" w:bottom="28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2" w:lineRule="exact"/>
      <w:ind w:left="510" w:right="2177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2024-03-08T19:16:52Z</dcterms:created>
  <dcterms:modified xsi:type="dcterms:W3CDTF">2024-03-08T19:16:52Z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Mozilla/5.0 (Windows NT 10.0; Win64; x64) AppleWebKit/537.36 (KHTML, like Gecko) Chrome/122.0.0.0 Safari/537.36 Edg/122.0.0.0</vt:lpwstr>
  </property>
  <property fmtid="{D5CDD505-2E9C-101B-9397-08002B2CF9AE}" pid="4" name="LastSaved">
    <vt:filetime>2024-03-08T00:00:00Z</vt:filetime>
  </property>
</Properties>
</file>